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0" w:rsidRDefault="009A4BC7" w:rsidP="00E705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  <w:r w:rsidRPr="008033F6">
        <w:rPr>
          <w:rFonts w:ascii="Times New Roman" w:hAnsi="Times New Roman" w:cs="Times New Roman"/>
          <w:b/>
        </w:rPr>
        <w:t>OKE/Reg/</w:t>
      </w:r>
      <w:r w:rsidR="008F31BF">
        <w:rPr>
          <w:rFonts w:ascii="Times New Roman" w:hAnsi="Times New Roman" w:cs="Times New Roman"/>
          <w:b/>
        </w:rPr>
        <w:t>12</w:t>
      </w:r>
      <w:r w:rsidRPr="008033F6">
        <w:rPr>
          <w:rFonts w:ascii="Times New Roman" w:hAnsi="Times New Roman" w:cs="Times New Roman"/>
          <w:b/>
        </w:rPr>
        <w:t>/201</w:t>
      </w:r>
      <w:r w:rsidR="008F31BF">
        <w:rPr>
          <w:rFonts w:ascii="Times New Roman" w:hAnsi="Times New Roman" w:cs="Times New Roman"/>
          <w:b/>
        </w:rPr>
        <w:t>8</w:t>
      </w:r>
    </w:p>
    <w:p w:rsidR="00E7051D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8033F6" w:rsidRDefault="008033F6" w:rsidP="00E7051D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E7051D" w:rsidRPr="008033F6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 – gabaryt 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171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8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A708FC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A708FC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F70EA2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– gabaryt 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8A61D3">
      <w:pPr>
        <w:rPr>
          <w:rFonts w:ascii="Times New Roman" w:hAnsi="Times New Roman" w:cs="Times New Roman"/>
          <w:b/>
          <w:i/>
        </w:rPr>
      </w:pPr>
    </w:p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 – gabaryt </w:t>
      </w:r>
      <w:r>
        <w:rPr>
          <w:rFonts w:ascii="Times New Roman" w:hAnsi="Times New Roman" w:cs="Times New Roman"/>
          <w:b/>
          <w:i/>
        </w:rPr>
        <w:t>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171F87" w:rsidP="00A7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C5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171F8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708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4F1B3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3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1D3" w:rsidRDefault="008A61D3" w:rsidP="008A61D3">
      <w:pPr>
        <w:rPr>
          <w:rFonts w:ascii="Times New Roman" w:hAnsi="Times New Roman" w:cs="Times New Roman"/>
          <w:b/>
          <w:i/>
        </w:rPr>
      </w:pPr>
    </w:p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– gabaryt </w:t>
      </w:r>
      <w:r>
        <w:rPr>
          <w:rFonts w:ascii="Times New Roman" w:hAnsi="Times New Roman" w:cs="Times New Roman"/>
          <w:b/>
          <w:i/>
        </w:rPr>
        <w:t>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8F31BF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EF6" w:rsidRDefault="00353EF6" w:rsidP="00353EF6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– gabaryt </w:t>
      </w:r>
      <w:r>
        <w:rPr>
          <w:rFonts w:ascii="Times New Roman" w:hAnsi="Times New Roman" w:cs="Times New Roman"/>
          <w:b/>
          <w:i/>
        </w:rPr>
        <w:t>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707BD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7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Rejestrowane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polecone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707BD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72A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707BD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7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p w:rsidR="00882CE6" w:rsidRPr="001D7C08" w:rsidRDefault="00882CE6" w:rsidP="00882CE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E7051D">
        <w:rPr>
          <w:rFonts w:ascii="Times New Roman" w:hAnsi="Times New Roman" w:cs="Times New Roman"/>
          <w:b/>
          <w:i/>
        </w:rPr>
        <w:t>7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listowych ekonomicznych – gabaryt 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82CE6" w:rsidTr="00750C1C">
        <w:tc>
          <w:tcPr>
            <w:tcW w:w="426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82CE6" w:rsidTr="00750C1C">
        <w:tc>
          <w:tcPr>
            <w:tcW w:w="426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8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F36B77">
        <w:rPr>
          <w:rFonts w:ascii="Times New Roman" w:hAnsi="Times New Roman" w:cs="Times New Roman"/>
          <w:b/>
          <w:i/>
        </w:rPr>
        <w:t>priorytetow</w:t>
      </w:r>
      <w:r>
        <w:rPr>
          <w:rFonts w:ascii="Times New Roman" w:hAnsi="Times New Roman" w:cs="Times New Roman"/>
          <w:b/>
          <w:i/>
        </w:rPr>
        <w:t>ych</w:t>
      </w:r>
      <w:r w:rsidRPr="001D7C08">
        <w:rPr>
          <w:rFonts w:ascii="Times New Roman" w:hAnsi="Times New Roman" w:cs="Times New Roman"/>
          <w:b/>
          <w:i/>
        </w:rPr>
        <w:t xml:space="preserve"> – gabaryt </w:t>
      </w:r>
      <w:r>
        <w:rPr>
          <w:rFonts w:ascii="Times New Roman" w:hAnsi="Times New Roman" w:cs="Times New Roman"/>
          <w:b/>
          <w:i/>
        </w:rPr>
        <w:t>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F36B77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E7051D"/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9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AC5C4B">
        <w:rPr>
          <w:rFonts w:ascii="Times New Roman" w:hAnsi="Times New Roman" w:cs="Times New Roman"/>
          <w:b/>
          <w:i/>
        </w:rPr>
        <w:t>priorytetowych</w:t>
      </w:r>
      <w:r>
        <w:rPr>
          <w:rFonts w:ascii="Times New Roman" w:hAnsi="Times New Roman" w:cs="Times New Roman"/>
          <w:b/>
          <w:i/>
        </w:rPr>
        <w:t xml:space="preserve"> – gabaryt 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FF2FA3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FF2FA3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  <w:vAlign w:val="center"/>
          </w:tcPr>
          <w:p w:rsidR="00E7051D" w:rsidRPr="00DA77C2" w:rsidRDefault="00E7051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 w:val="restart"/>
            <w:vAlign w:val="center"/>
          </w:tcPr>
          <w:p w:rsidR="00E7051D" w:rsidRPr="00DA77C2" w:rsidRDefault="00E7051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E7051D" w:rsidRPr="00DA77C2" w:rsidRDefault="00EF7780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426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E7051D"/>
    <w:p w:rsidR="00D32B9D" w:rsidRPr="001D7C08" w:rsidRDefault="00D32B9D" w:rsidP="00D32B9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10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z  obszaru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D32B9D" w:rsidTr="00C05990">
        <w:tc>
          <w:tcPr>
            <w:tcW w:w="42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D32B9D" w:rsidTr="00C05990">
        <w:tc>
          <w:tcPr>
            <w:tcW w:w="42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2B9D" w:rsidTr="00C05990">
        <w:tc>
          <w:tcPr>
            <w:tcW w:w="426" w:type="dxa"/>
            <w:vMerge w:val="restart"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733" w:rsidRDefault="00B01733" w:rsidP="00B01733">
      <w:pPr>
        <w:rPr>
          <w:rFonts w:ascii="Times New Roman" w:hAnsi="Times New Roman" w:cs="Times New Roman"/>
          <w:b/>
          <w:i/>
        </w:rPr>
      </w:pPr>
    </w:p>
    <w:p w:rsidR="00B01733" w:rsidRPr="001D7C08" w:rsidRDefault="00B01733" w:rsidP="00B0173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Opłata za odbiór</w:t>
      </w:r>
      <w:r>
        <w:rPr>
          <w:rFonts w:ascii="Times New Roman" w:hAnsi="Times New Roman" w:cs="Times New Roman"/>
          <w:b/>
          <w:i/>
        </w:rPr>
        <w:t xml:space="preserve"> przesyłek z</w:t>
      </w:r>
      <w:r>
        <w:rPr>
          <w:rFonts w:ascii="Times New Roman" w:hAnsi="Times New Roman" w:cs="Times New Roman"/>
          <w:b/>
          <w:i/>
        </w:rPr>
        <w:t xml:space="preserve"> siedziby Zamawiającego</w:t>
      </w:r>
    </w:p>
    <w:tbl>
      <w:tblPr>
        <w:tblStyle w:val="Tabela-Siatka"/>
        <w:tblW w:w="7656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1134"/>
        <w:gridCol w:w="1276"/>
      </w:tblGrid>
      <w:tr w:rsidR="00B01733" w:rsidTr="00B01733">
        <w:tc>
          <w:tcPr>
            <w:tcW w:w="426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Odbiór przesyłek z siedziby Zamawiającego od poniedziałku do piątku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brutto (w zł)</w:t>
            </w:r>
          </w:p>
        </w:tc>
      </w:tr>
      <w:tr w:rsidR="00B01733" w:rsidTr="00B01733">
        <w:tc>
          <w:tcPr>
            <w:tcW w:w="426" w:type="dxa"/>
          </w:tcPr>
          <w:p w:rsidR="00B01733" w:rsidRPr="00DA77C2" w:rsidRDefault="00F70EA2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 w:rsidSect="00E7051D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B5DE7"/>
    <w:rsid w:val="00171F87"/>
    <w:rsid w:val="001926C6"/>
    <w:rsid w:val="001D7C08"/>
    <w:rsid w:val="002D6E0F"/>
    <w:rsid w:val="00353EF6"/>
    <w:rsid w:val="004F1B37"/>
    <w:rsid w:val="00581954"/>
    <w:rsid w:val="0063445E"/>
    <w:rsid w:val="006372AB"/>
    <w:rsid w:val="00707BDC"/>
    <w:rsid w:val="008033F6"/>
    <w:rsid w:val="008458A3"/>
    <w:rsid w:val="00882CE6"/>
    <w:rsid w:val="008A61D3"/>
    <w:rsid w:val="008B54B0"/>
    <w:rsid w:val="008F31BF"/>
    <w:rsid w:val="0098498D"/>
    <w:rsid w:val="009A4BC7"/>
    <w:rsid w:val="00A2228B"/>
    <w:rsid w:val="00A708FC"/>
    <w:rsid w:val="00AC5C4B"/>
    <w:rsid w:val="00B01733"/>
    <w:rsid w:val="00BA5613"/>
    <w:rsid w:val="00BE7D60"/>
    <w:rsid w:val="00CD09EF"/>
    <w:rsid w:val="00D32B9D"/>
    <w:rsid w:val="00D338C3"/>
    <w:rsid w:val="00DA77C2"/>
    <w:rsid w:val="00DC5445"/>
    <w:rsid w:val="00DF037B"/>
    <w:rsid w:val="00E7051D"/>
    <w:rsid w:val="00EF7780"/>
    <w:rsid w:val="00F16BDD"/>
    <w:rsid w:val="00F23FB7"/>
    <w:rsid w:val="00F36B77"/>
    <w:rsid w:val="00F42B84"/>
    <w:rsid w:val="00F62746"/>
    <w:rsid w:val="00F70EA2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18</cp:revision>
  <cp:lastPrinted>2018-11-16T13:28:00Z</cp:lastPrinted>
  <dcterms:created xsi:type="dcterms:W3CDTF">2018-11-02T09:43:00Z</dcterms:created>
  <dcterms:modified xsi:type="dcterms:W3CDTF">2018-11-19T07:28:00Z</dcterms:modified>
</cp:coreProperties>
</file>